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3B15D5" w14:textId="77777777" w:rsidR="00514A8C" w:rsidRDefault="00514A8C" w:rsidP="00514A8C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</w:p>
    <w:p w14:paraId="49C18790" w14:textId="77777777" w:rsidR="00514A8C" w:rsidRDefault="00514A8C" w:rsidP="00514A8C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</w:p>
    <w:p w14:paraId="207A6A78" w14:textId="77777777" w:rsidR="00514A8C" w:rsidRDefault="00514A8C" w:rsidP="00514A8C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</w:p>
    <w:p w14:paraId="13533831" w14:textId="77777777" w:rsidR="00514A8C" w:rsidRDefault="00030902" w:rsidP="000309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09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Организация работы с молодежью с учетом проведения онлайн мероприятий.</w:t>
      </w:r>
    </w:p>
    <w:p w14:paraId="282E7B8D" w14:textId="77777777" w:rsidR="00E221D0" w:rsidRPr="00F36BC7" w:rsidRDefault="00E221D0" w:rsidP="00E221D0">
      <w:pPr>
        <w:spacing w:after="0"/>
        <w:ind w:right="-1"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36BC7">
        <w:rPr>
          <w:rFonts w:ascii="Times New Roman" w:hAnsi="Times New Roman" w:cs="Times New Roman"/>
          <w:sz w:val="28"/>
          <w:szCs w:val="28"/>
        </w:rPr>
        <w:t xml:space="preserve">Досуг является важным средствам развития личности молодого человека, его творчества, познания мира общения и самосовершенствования. </w:t>
      </w:r>
    </w:p>
    <w:p w14:paraId="1C837969" w14:textId="1A46AAAA" w:rsidR="00ED200A" w:rsidRPr="00F36BC7" w:rsidRDefault="00B451A9" w:rsidP="00E221D0">
      <w:pPr>
        <w:spacing w:after="0"/>
        <w:ind w:right="-1"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36BC7">
        <w:rPr>
          <w:rFonts w:ascii="Times New Roman" w:hAnsi="Times New Roman" w:cs="Times New Roman"/>
          <w:sz w:val="28"/>
          <w:szCs w:val="28"/>
        </w:rPr>
        <w:t xml:space="preserve">В </w:t>
      </w:r>
      <w:r w:rsidR="004E48C6" w:rsidRPr="00F36BC7">
        <w:rPr>
          <w:rFonts w:ascii="Times New Roman" w:hAnsi="Times New Roman" w:cs="Times New Roman"/>
          <w:sz w:val="28"/>
          <w:szCs w:val="28"/>
        </w:rPr>
        <w:t xml:space="preserve">клубных учреждениях </w:t>
      </w:r>
      <w:r w:rsidR="009221A0" w:rsidRPr="00F36BC7">
        <w:rPr>
          <w:rFonts w:ascii="Times New Roman" w:hAnsi="Times New Roman" w:cs="Times New Roman"/>
          <w:sz w:val="28"/>
          <w:szCs w:val="28"/>
        </w:rPr>
        <w:t xml:space="preserve">Пешковского сельского поселения </w:t>
      </w:r>
      <w:r w:rsidRPr="00F36BC7">
        <w:rPr>
          <w:rFonts w:ascii="Times New Roman" w:hAnsi="Times New Roman" w:cs="Times New Roman"/>
          <w:sz w:val="28"/>
          <w:szCs w:val="28"/>
        </w:rPr>
        <w:t xml:space="preserve">в 2023 году </w:t>
      </w:r>
      <w:r w:rsidR="00F36BC7">
        <w:rPr>
          <w:rFonts w:ascii="Times New Roman" w:hAnsi="Times New Roman" w:cs="Times New Roman"/>
          <w:sz w:val="28"/>
          <w:szCs w:val="28"/>
        </w:rPr>
        <w:t xml:space="preserve">проводилась определенная </w:t>
      </w:r>
      <w:r w:rsidR="004E48C6" w:rsidRPr="00F36BC7">
        <w:rPr>
          <w:rFonts w:ascii="Times New Roman" w:hAnsi="Times New Roman" w:cs="Times New Roman"/>
          <w:sz w:val="28"/>
          <w:szCs w:val="28"/>
        </w:rPr>
        <w:t>работ</w:t>
      </w:r>
      <w:r w:rsidR="00F36BC7">
        <w:rPr>
          <w:rFonts w:ascii="Times New Roman" w:hAnsi="Times New Roman" w:cs="Times New Roman"/>
          <w:sz w:val="28"/>
          <w:szCs w:val="28"/>
        </w:rPr>
        <w:t>а</w:t>
      </w:r>
      <w:r w:rsidR="004E48C6" w:rsidRPr="00F36BC7">
        <w:rPr>
          <w:rFonts w:ascii="Times New Roman" w:hAnsi="Times New Roman" w:cs="Times New Roman"/>
          <w:sz w:val="28"/>
          <w:szCs w:val="28"/>
        </w:rPr>
        <w:t xml:space="preserve"> с молодёжью. Это и клубные формирования, и любительские объединения, и тематические мероприятия в виде вечеров, встреч с интересными людьми. Работа сельских домов культуры направлена на пропаганду здорового образа жизни, активно ведется работа по профилактике вредных привычек, по патриотическому воспитанию. Основными формами и методами работы с молодежью являются беседы, лекции, театрализованные представления, тематические вечера.</w:t>
      </w:r>
      <w:r w:rsidR="009221A0" w:rsidRPr="00F36BC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649A664" w14:textId="73AE9118" w:rsidR="00F112AD" w:rsidRPr="00F36BC7" w:rsidRDefault="00ED200A" w:rsidP="00F36BC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2023</w:t>
      </w:r>
      <w:r w:rsidR="00E221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год был объявлен годом Атамана Платова. В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СДК с. Займо-Обрыв прошел историко-патриотический час посвященный 270- лития легенды Донской земли атаману Матвею Ивановичу Платову. В нем приняли участие представители </w:t>
      </w:r>
      <w:r w:rsidR="009221A0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молодежных организаций</w:t>
      </w:r>
      <w:r w:rsidR="00657311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9221A0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общественности</w:t>
      </w:r>
      <w:r w:rsidR="00657311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образования и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культуры</w:t>
      </w:r>
      <w:r w:rsidR="00657311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Заведующий СДК с. Займо-Обрыв Никифоров Игорь Станиславович рассказал присутствующим об атамане и его героических походах. </w:t>
      </w:r>
      <w:r w:rsidR="00657311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ыла оформлена выставка, посвященная 270-летию со дня рождения героя Отечественной войны 1812 года, генерала от кавалерии, графа Российской империи, атамана войска Донского Матвея Ивановича Платова "Судьба героя Дона - атамана Платова". Книги, представленные на выставке о героической жизни М. Платова, напомнили о знаменитом атамане, который всю жизнь посвятил служению России. Присутствующие с интересом участвовали в беседах о патриотическом отношении и любви атамана к своей Родине. Познакомились с биографией замечательного человека, воина. Особенно интересно историческое повествование о жизни атамана Платова изложено в книге Михаила Астапенко "Атаман Платов". Биографические данные сопровождалось иллюстрациями, а художественное повествование позволило окунуться в далёкие времена казачества на Дону и побывать на полях сражений.</w:t>
      </w:r>
      <w:r w:rsidR="004360F6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2B4A7C8C" w14:textId="5646697C" w:rsidR="00ED200A" w:rsidRPr="00F36BC7" w:rsidRDefault="004360F6" w:rsidP="00F36BC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Интересные м</w:t>
      </w:r>
      <w:r w:rsidR="00ED200A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ероприятия, проведенные работниками культуры в населенных пунктах Пешковского сельского поселения были посвящены атаману Платову.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D200A" w:rsidRPr="00F36BC7">
        <w:rPr>
          <w:rFonts w:ascii="Times New Roman" w:hAnsi="Times New Roman" w:cs="Times New Roman"/>
          <w:sz w:val="28"/>
          <w:szCs w:val="28"/>
        </w:rPr>
        <w:t>Так же в социальных сетях выкладывались материалы об Матвее Ивановиче и его боевых подвигах.</w:t>
      </w:r>
    </w:p>
    <w:p w14:paraId="61FF6935" w14:textId="75CF81B0" w:rsidR="00CE28D9" w:rsidRPr="00F36BC7" w:rsidRDefault="004E48C6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День молодежи не так давно вошел в нашу жизнь, но уже успел полюбиться. А все потому, что в этот день каждый 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</w:rPr>
        <w:t>смог</w:t>
      </w:r>
      <w:r w:rsidRPr="00F36BC7">
        <w:rPr>
          <w:rFonts w:ascii="Times New Roman" w:hAnsi="Times New Roman" w:cs="Times New Roman"/>
          <w:color w:val="000000"/>
          <w:sz w:val="28"/>
          <w:szCs w:val="28"/>
        </w:rPr>
        <w:t xml:space="preserve"> еще раз вспомнить о том, что он является молодым гражданином великой страны</w:t>
      </w:r>
      <w:r w:rsidR="00E221D0">
        <w:rPr>
          <w:rFonts w:ascii="Times New Roman" w:hAnsi="Times New Roman" w:cs="Times New Roman"/>
          <w:color w:val="000000"/>
          <w:sz w:val="28"/>
          <w:szCs w:val="28"/>
        </w:rPr>
        <w:t>. Ярко и красочно проел концерт «Молодежь России- достойная молодежь!». В программе концерта приняли участие творческие коллективы учреждений культуры Пешковского сельского поселения, учащиеся Пешковской ДШИ, ученики Пешковской общеобразовательной школы.</w:t>
      </w:r>
    </w:p>
    <w:p w14:paraId="613EB558" w14:textId="5AAE2FEE" w:rsidR="00CE28D9" w:rsidRPr="00F36BC7" w:rsidRDefault="00CE28D9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Доме культуры Пешковского сельского поселения с. Головатовка</w:t>
      </w:r>
      <w:r w:rsidRPr="00F36BC7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состоялся </w:t>
      </w:r>
      <w:r w:rsidR="00E221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астер-класс для подростков по изготовлению</w:t>
      </w:r>
      <w:r w:rsidRPr="00F36BC7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елочных игрушек из ваты своими руками «Зимняя сказка».</w:t>
      </w:r>
      <w:r w:rsidRPr="00F36BC7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Мастер-класс провела Сметанина Елена Николаевна.</w:t>
      </w:r>
      <w:r w:rsidRPr="00F36BC7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Используя подручные средства, участника МК сделали фигурки сказочных персонажей.</w:t>
      </w:r>
      <w:r w:rsidR="00E221D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Игрушки изготовили в старинной технике «вата + клейстер». Мастер-класс настроил ребят на новогодний лад и вдохновил на дальнейшую творческую деятельность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Участники мастер-класса смогли приобрести билеты по Пушкинской карте.</w:t>
      </w:r>
    </w:p>
    <w:p w14:paraId="01A18B98" w14:textId="5BD3BA30" w:rsidR="00CE28D9" w:rsidRPr="00F36BC7" w:rsidRDefault="00CE28D9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Проект по профилактике наркомании, формированию здорового образа жизни детей и молодежи «Молодое поколение выбирает здоровье»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был отмечен Благодарственным письмом главы администрации Азовского района Палатным Александром Николаевичем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Грамотой Отдела по делам молодежи Азовского района за подписью начальника отдела Селиванова Антона Владимировича.</w:t>
      </w:r>
    </w:p>
    <w:p w14:paraId="6B3F026A" w14:textId="79E6DD68" w:rsidR="00CE28D9" w:rsidRPr="00F36BC7" w:rsidRDefault="00F112AD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</w:t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с. Головатовка. в Доме культуры состо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ялся</w:t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Бал-маскарад «Новогоднее настроение» - интерактивное развлекательное мероприятие для молодежи. В программе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бала прошел </w:t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флешмоб с участием Деда Мороза, Снегурочки, сказочных героев; развлекательные игры; дефиле самых лучших карнавальных масок и дискотека. Вход на мероприятие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был </w:t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карнавальных костюмах и масках. Мероприятие пров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ела</w:t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Сметанина Елена Николаевна.</w:t>
      </w:r>
      <w:r w:rsidRPr="00F36BC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Приобрести билеты можно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было </w:t>
      </w:r>
      <w:r w:rsidR="000B60F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Пушкинской карте.</w:t>
      </w:r>
    </w:p>
    <w:p w14:paraId="5D53E685" w14:textId="261B13F7" w:rsidR="00D6645C" w:rsidRPr="00F36BC7" w:rsidRDefault="00E221D0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="00D6645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с. Головатовка художественным руководителем МБУК "СДК ПСП" Сметаниной Еленой Николаевной проведен мастер- класс "Осенний талисман". Участники мастер-класса с воодушевлением погрузились в работу по изготовлению интерьерного украшения из элементов декора и природного материала. Через полтора часа, каждый смог представить свое творчество. </w:t>
      </w:r>
    </w:p>
    <w:p w14:paraId="7DA5AF84" w14:textId="60895F17" w:rsidR="00D6645C" w:rsidRPr="00F36BC7" w:rsidRDefault="00D6645C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День Героев Отечества — это памятная дата России, которая отмечается ежегодно 9 декабря. Она установлена Федеральным законом Российской Федерации № 22-ФЗ от 28 февраля 2007 года «О внесении изменения в статью 1-1 Федерального закона «О днях воинской славы и памятных датах России».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Свою историю праздник ведёт ещё с 18 века. Эта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декабрьская дата приурочена к выдающемуся событию эпохи правления императрицы Екатерины II — в 1769 году она учредила орден Святого Георгия Победоносца. В те годы этим орденом награждались воины, проявившие в бою доблесть, отвагу и мужество.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с. Пешково </w:t>
      </w:r>
      <w:r w:rsidR="00E221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здании о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бщеобразовательной школы 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рошёл "Урок мужества - Гордимся славою героев", в рамках 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иммерсионного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вечера историй «Они живы, пока о них помнят»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На мероприятие были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приглашены: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Исаков Македон Михайлович - председатель совета ветеранов Пешковского сельского поселения;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Нелинов Николай Владимирович - председатель совета воинов афганцев Азовского района;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Нелинова Ольга Викторовна - волонтер.</w:t>
      </w:r>
    </w:p>
    <w:p w14:paraId="4C589700" w14:textId="57DD8F73" w:rsidR="00D6645C" w:rsidRPr="00F36BC7" w:rsidRDefault="00F112AD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Полюбились молодым людям з</w:t>
      </w:r>
      <w:r w:rsidR="00D6645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анятие </w:t>
      </w:r>
      <w:r w:rsidR="00E221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</w:t>
      </w:r>
      <w:r w:rsidR="00D6645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спортивно-оздоровительной групп</w:t>
      </w:r>
      <w:r w:rsidR="00E221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D6645C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"Каскад" СДК с. Займо-Обрыв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E221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Молодежь привлекают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спортивные тренажеры для заняти</w:t>
      </w:r>
      <w:r w:rsidR="00E221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 и профессиональные тренировки.</w:t>
      </w:r>
    </w:p>
    <w:p w14:paraId="2AAD2A32" w14:textId="3193CB0E" w:rsidR="00A1489B" w:rsidRPr="00F36BC7" w:rsidRDefault="00A1489B" w:rsidP="00E221D0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СДК с.</w:t>
      </w:r>
      <w:r w:rsidR="00F112A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Займо-Обрыв 2 августа прошел информационно-патриотический час "День Воздушно-десантных Войск". На мероприятии присутствовали: представители юношеского спортивно-патриотического клуба "Каскад"</w:t>
      </w:r>
      <w:r w:rsidR="00515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молодежь села и старшеклассники Займо-Обрывской СОШ.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Ребятам, интересно было узнать об истории создания и развития войск ВДВ, ознакомится с их боевыми традициями и подвигами, узнать историю празднования Дня Воздушно-десантных Войск, как отдельного рода войск.</w:t>
      </w:r>
    </w:p>
    <w:p w14:paraId="0E2053A1" w14:textId="1F990D0C" w:rsidR="00A1489B" w:rsidRPr="00F36BC7" w:rsidRDefault="00A1489B" w:rsidP="00515FFC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Обряд плетения венков 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прошел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селе Пешково на берегу реки Кагальник на Ивана Купала.</w:t>
      </w:r>
      <w:r w:rsidRPr="00F36BC7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Издревле в ночь на Ивана Купалу девушки плели венки и бросали их в воду. Стоит отметить, что эти особенные венки плелись определенным способом, который тогда знали все девушки. Купальские венки должны состоять из самых разных трав: колокольчик, зверобой, тысячелистник, боярышник, базилик, иван-да-марья, роза, папоротник, дубовые и березовые ветки. Именно эти растения наделяют праздничный венок особенными, магическими свойствами. Наши предки считали, 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что,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когда плетешь венок, складываешь свою счастливую судьбу, поэтому к процессу плетения относились очень серьезно.</w:t>
      </w:r>
    </w:p>
    <w:p w14:paraId="74BC0BB5" w14:textId="75068DFC" w:rsidR="009107D8" w:rsidRPr="00F36BC7" w:rsidRDefault="009107D8" w:rsidP="00515FFC">
      <w:pPr>
        <w:spacing w:after="0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 марта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отмечается важный праздник-День воссоединения Крыма с Россией.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Займо-Обрывский 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СДК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 остался в стороне и для 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молодежи села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был проведен исторический час "Крымская весна: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это было". Открыл праздник заведующий СДК Никифоров И.С.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рассказав об истории Крыма,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значимости этого исторического события.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Далее заведующая 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библиотекой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Ермакова И.Л рассказала о причине проведения референдума,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специальной</w:t>
      </w:r>
      <w:r w:rsidR="00515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миротворческой операции,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которая сейчас проходит на территории Украины,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ее цели,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познакомила с литературой,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предложенной на книжной выставке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"Крым и Россия-сила в единстве"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,рассказала о книге "Горькое жито Донбасса" М.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Лебедя. В конце мероприятия участники обсудили,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значит Крым для России.</w:t>
      </w:r>
    </w:p>
    <w:p w14:paraId="1F8D33BC" w14:textId="0051E913" w:rsidR="00847D9D" w:rsidRPr="00F36BC7" w:rsidRDefault="00847D9D" w:rsidP="00515FFC">
      <w:pPr>
        <w:spacing w:after="0"/>
        <w:ind w:right="-1"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селе Головатовка в Доме культуры прошла праздничная тематическая дискотека, посвященная дню студента "В океане студенческой жизни"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В оформлении мероприятия для молодежи использовались световые эффекты и современные музыкальные композиции. Проведение мероприятия доверили молодежи. </w:t>
      </w:r>
    </w:p>
    <w:p w14:paraId="1B754BB0" w14:textId="77777777" w:rsidR="00515FFC" w:rsidRDefault="00A010D0" w:rsidP="00515FFC">
      <w:pPr>
        <w:ind w:firstLine="36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Пешковском сельском поселении прошли мероприятия в рамках Всероссийской акции по очистке от мусора берегов водных объектов "Вода России". 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Молодежью п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роизведена уборка побережья Таганрогского залива в селе Займо-Обрыв Азовского района Ростовской области.</w:t>
      </w:r>
    </w:p>
    <w:p w14:paraId="291A86EE" w14:textId="6551D33E" w:rsidR="00A010D0" w:rsidRPr="00515FFC" w:rsidRDefault="00A010D0" w:rsidP="00515FFC">
      <w:pPr>
        <w:ind w:firstLine="36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селе Пешково прошло народное гуляние "Широкая Масленица". Творческую и игровую программу подготовили работники культуры Пешковского сельского поселения. Ведущими праздника выступила молодежь в образе Боярыни (Слесаренко Алина) и Боярина (Валяс Назар). Игровую программу подготовила и</w:t>
      </w:r>
      <w:r w:rsidR="00515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провела Зимушка (Снежко Наталья). Водили хороводы, перетягивали канат, проводили народные игры и состязания на силу и выносливость, на сноровку и ловкость. Пели народные обрядовые песни творческие коллективы "Пешковские Зори", "Раздолье" и "Незабудки". Угощали с костра горячей ухой и блинами.</w:t>
      </w:r>
    </w:p>
    <w:p w14:paraId="511E696A" w14:textId="77777777" w:rsidR="00515FFC" w:rsidRDefault="00515FFC" w:rsidP="00F36BC7">
      <w:pPr>
        <w:spacing w:after="160"/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Молодежь села Пешково п</w:t>
      </w:r>
      <w:r w:rsidR="00A010D0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тила</w:t>
      </w:r>
      <w:r w:rsidR="00A010D0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концерт Академического ансамбля песни и пляски войск национальной гвардии РФ, с участием Елисеева В. П., 17 мая 2023 г. ГДК 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зов. </w:t>
      </w:r>
    </w:p>
    <w:p w14:paraId="2AB21B70" w14:textId="7AB0A5AD" w:rsidR="00A010D0" w:rsidRPr="00F36BC7" w:rsidRDefault="00A010D0" w:rsidP="00F36BC7">
      <w:pPr>
        <w:spacing w:after="160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Посе</w:t>
      </w:r>
      <w:r w:rsidR="00515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тили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спектакл</w:t>
      </w:r>
      <w:r w:rsidR="00515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Московского театра «Последняя любовь Мерлин-Монро» ГДК г. Азов</w:t>
      </w:r>
    </w:p>
    <w:p w14:paraId="24BEF34A" w14:textId="77777777" w:rsidR="00A010D0" w:rsidRPr="00F36BC7" w:rsidRDefault="00A010D0" w:rsidP="00F36BC7">
      <w:pPr>
        <w:spacing w:after="160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22 июня 2023 года молодое поколение и жители Пешковского сельского поселения присоединились ко Всероссийской акции "Минута молчания" и почтили память всех погибших в Великой Отечественной войне, тех кто отдал свои жизни в борьбе за мир и счастье на Земле.</w:t>
      </w:r>
    </w:p>
    <w:p w14:paraId="4C883087" w14:textId="78D27FE7" w:rsidR="00A010D0" w:rsidRPr="00F36BC7" w:rsidRDefault="00A010D0" w:rsidP="00F36BC7">
      <w:pPr>
        <w:spacing w:after="160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память о героях, которые отдали свои жизни за мир и свободу на Земле прошла торжественная церемония возложения цветов к мемориалу павшим в годы Великой Отечественной войны на мемориале в селе Пешково. 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олодёжь села возложил</w:t>
      </w:r>
      <w:r w:rsidR="00F36BC7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цветы к мемориалу.</w:t>
      </w:r>
    </w:p>
    <w:p w14:paraId="40B3F8D3" w14:textId="0D1425F7" w:rsidR="00F36BC7" w:rsidRPr="00F36BC7" w:rsidRDefault="00A010D0" w:rsidP="00F36BC7">
      <w:pPr>
        <w:ind w:firstLine="36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36BC7">
        <w:rPr>
          <w:rFonts w:ascii="Times New Roman" w:hAnsi="Times New Roman" w:cs="Times New Roman"/>
          <w:bCs/>
          <w:sz w:val="28"/>
          <w:szCs w:val="28"/>
        </w:rPr>
        <w:lastRenderedPageBreak/>
        <w:t>Сотрудники МБУК «СДК ПСП» совместно со специалистом по работе с молодежью администрации Пешковского сельского поселения Нелинов</w:t>
      </w:r>
      <w:r w:rsidR="00515FFC">
        <w:rPr>
          <w:rFonts w:ascii="Times New Roman" w:hAnsi="Times New Roman" w:cs="Times New Roman"/>
          <w:bCs/>
          <w:sz w:val="28"/>
          <w:szCs w:val="28"/>
        </w:rPr>
        <w:t>ой</w:t>
      </w:r>
      <w:r w:rsidRPr="00F36BC7">
        <w:rPr>
          <w:rFonts w:ascii="Times New Roman" w:hAnsi="Times New Roman" w:cs="Times New Roman"/>
          <w:bCs/>
          <w:sz w:val="28"/>
          <w:szCs w:val="28"/>
        </w:rPr>
        <w:t xml:space="preserve"> О.В. проводят определенную работу </w:t>
      </w:r>
      <w:r w:rsidR="00F36BC7" w:rsidRPr="00F36BC7">
        <w:rPr>
          <w:rFonts w:ascii="Times New Roman" w:hAnsi="Times New Roman" w:cs="Times New Roman"/>
          <w:bCs/>
          <w:sz w:val="28"/>
          <w:szCs w:val="28"/>
        </w:rPr>
        <w:t>с молодежью</w:t>
      </w:r>
      <w:r w:rsidR="00515FFC">
        <w:rPr>
          <w:rFonts w:ascii="Times New Roman" w:hAnsi="Times New Roman" w:cs="Times New Roman"/>
          <w:bCs/>
          <w:sz w:val="28"/>
          <w:szCs w:val="28"/>
        </w:rPr>
        <w:t>:</w:t>
      </w:r>
      <w:r w:rsidR="00F36BC7" w:rsidRPr="00F36BC7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4DB50D81" w14:textId="00B94899" w:rsidR="00A010D0" w:rsidRPr="00515FFC" w:rsidRDefault="00A010D0" w:rsidP="00515FFC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36BC7">
        <w:rPr>
          <w:rFonts w:ascii="Times New Roman" w:hAnsi="Times New Roman" w:cs="Times New Roman"/>
          <w:sz w:val="28"/>
          <w:szCs w:val="28"/>
        </w:rPr>
        <w:t xml:space="preserve">Проведены беседы с подростками: </w:t>
      </w:r>
      <w:r w:rsidRPr="00F36BC7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«О вреде употребления алкогольной и наркотической продукции», </w:t>
      </w:r>
      <w:r w:rsidRPr="00F36BC7">
        <w:rPr>
          <w:rFonts w:ascii="Times New Roman" w:hAnsi="Times New Roman" w:cs="Times New Roman"/>
          <w:sz w:val="28"/>
          <w:szCs w:val="28"/>
        </w:rPr>
        <w:t>«Быть здоровыми – это современно». Розданы памятки на тему здорового образа жизни, разъяснительно-просветительские работы с детьми и их родителями по вопросам недопущения оставления детей без присмотра в опасных местах, представляющих угрозу жизни и здоровью детей.</w:t>
      </w:r>
      <w:r w:rsidR="00515FFC">
        <w:rPr>
          <w:rFonts w:ascii="Times New Roman" w:hAnsi="Times New Roman" w:cs="Times New Roman"/>
          <w:sz w:val="28"/>
          <w:szCs w:val="28"/>
        </w:rPr>
        <w:t xml:space="preserve"> </w:t>
      </w:r>
      <w:r w:rsidRPr="00F36BC7">
        <w:rPr>
          <w:rFonts w:ascii="Times New Roman" w:hAnsi="Times New Roman" w:cs="Times New Roman"/>
          <w:sz w:val="28"/>
          <w:szCs w:val="28"/>
        </w:rPr>
        <w:t>Привлекаем несовершеннолетних в проведение культурно-массовых мероприятий.</w:t>
      </w:r>
      <w:r w:rsidR="00515FFC">
        <w:rPr>
          <w:rFonts w:ascii="Times New Roman" w:hAnsi="Times New Roman" w:cs="Times New Roman"/>
          <w:sz w:val="28"/>
          <w:szCs w:val="28"/>
        </w:rPr>
        <w:t xml:space="preserve"> </w:t>
      </w:r>
      <w:r w:rsidR="00064D2D"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Ведем разъяснительную и профилактическую работу с подростками по профилактике вредных привычек, по антитеррористической безопасности, о безопасности на водных объектах и дорогах и т.д. Размещаем листовки по этой теме в социальных сетях и на информационных стендах на улицах села.</w:t>
      </w:r>
    </w:p>
    <w:p w14:paraId="3D6D5027" w14:textId="3092983F" w:rsidR="00D6645C" w:rsidRDefault="00D6645C" w:rsidP="00030902">
      <w:pPr>
        <w:spacing w:after="0" w:line="240" w:lineRule="auto"/>
        <w:ind w:right="-1"/>
        <w:jc w:val="center"/>
        <w:rPr>
          <w:rFonts w:ascii="Roboto" w:hAnsi="Roboto"/>
          <w:color w:val="000000"/>
          <w:sz w:val="20"/>
          <w:szCs w:val="20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09F1833" wp14:editId="4A44ACE6">
            <wp:extent cx="5940425" cy="7920355"/>
            <wp:effectExtent l="0" t="0" r="3175" b="4445"/>
            <wp:docPr id="32540785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7FF797" w14:textId="36761499" w:rsidR="000B60FC" w:rsidRDefault="00D6645C" w:rsidP="00030902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65F069E" wp14:editId="2954D4D7">
            <wp:extent cx="4163695" cy="9251950"/>
            <wp:effectExtent l="0" t="0" r="8255" b="6350"/>
            <wp:docPr id="44008729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695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B11BD" w14:textId="12408841" w:rsidR="00A1489B" w:rsidRDefault="00A1489B" w:rsidP="00030902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638D86C" wp14:editId="5E2687AD">
            <wp:extent cx="5940425" cy="4455160"/>
            <wp:effectExtent l="0" t="0" r="3175" b="2540"/>
            <wp:docPr id="4352918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721B6" w14:textId="1E23FF85" w:rsidR="00A1489B" w:rsidRDefault="00A1489B" w:rsidP="00030902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2EED0C34" wp14:editId="698F7C07">
            <wp:extent cx="5940425" cy="4455160"/>
            <wp:effectExtent l="0" t="0" r="3175" b="2540"/>
            <wp:docPr id="49515609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35031" w14:textId="3F53FD77" w:rsidR="00847D9D" w:rsidRPr="004360F6" w:rsidRDefault="00847D9D" w:rsidP="00030902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BF6AFB6" wp14:editId="74A7281A">
            <wp:extent cx="5940425" cy="4455160"/>
            <wp:effectExtent l="0" t="0" r="3175" b="2540"/>
            <wp:docPr id="100106840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7D9D" w:rsidRPr="004360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975416"/>
    <w:multiLevelType w:val="hybridMultilevel"/>
    <w:tmpl w:val="1EE22B4C"/>
    <w:lvl w:ilvl="0" w:tplc="FF2A7AA8">
      <w:start w:val="1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470143C3"/>
    <w:multiLevelType w:val="hybridMultilevel"/>
    <w:tmpl w:val="90C432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968448">
    <w:abstractNumId w:val="0"/>
  </w:num>
  <w:num w:numId="2" w16cid:durableId="598947430">
    <w:abstractNumId w:val="0"/>
  </w:num>
  <w:num w:numId="3" w16cid:durableId="1974550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9306571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4A8C"/>
    <w:rsid w:val="00030902"/>
    <w:rsid w:val="00064D2D"/>
    <w:rsid w:val="000B60FC"/>
    <w:rsid w:val="001A7130"/>
    <w:rsid w:val="004360F6"/>
    <w:rsid w:val="004E48C6"/>
    <w:rsid w:val="00514A8C"/>
    <w:rsid w:val="00515FFC"/>
    <w:rsid w:val="00657311"/>
    <w:rsid w:val="00847D9D"/>
    <w:rsid w:val="009107D8"/>
    <w:rsid w:val="009221A0"/>
    <w:rsid w:val="00975BCE"/>
    <w:rsid w:val="009F73FD"/>
    <w:rsid w:val="00A010D0"/>
    <w:rsid w:val="00A1489B"/>
    <w:rsid w:val="00AA5DF8"/>
    <w:rsid w:val="00B451A9"/>
    <w:rsid w:val="00CB2DBD"/>
    <w:rsid w:val="00CD748C"/>
    <w:rsid w:val="00CE28D9"/>
    <w:rsid w:val="00D6645C"/>
    <w:rsid w:val="00E221D0"/>
    <w:rsid w:val="00ED200A"/>
    <w:rsid w:val="00EF6F8A"/>
    <w:rsid w:val="00F112AD"/>
    <w:rsid w:val="00F36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B0437"/>
  <w15:docId w15:val="{29AD4BF9-A12E-48CF-A239-5693D3389D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14A8C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75B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5BCE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9F73FD"/>
    <w:rPr>
      <w:color w:val="0000FF"/>
      <w:u w:val="single"/>
    </w:rPr>
  </w:style>
  <w:style w:type="character" w:customStyle="1" w:styleId="upper">
    <w:name w:val="upper"/>
    <w:basedOn w:val="a0"/>
    <w:rsid w:val="009F73FD"/>
  </w:style>
  <w:style w:type="character" w:customStyle="1" w:styleId="a7">
    <w:name w:val="Без интервала Знак"/>
    <w:basedOn w:val="a0"/>
    <w:link w:val="a8"/>
    <w:uiPriority w:val="1"/>
    <w:locked/>
    <w:rsid w:val="00A010D0"/>
    <w:rPr>
      <w:rFonts w:ascii="Times New Roman" w:eastAsiaTheme="minorEastAsia" w:hAnsi="Times New Roman" w:cs="Times New Roman"/>
      <w:lang w:eastAsia="ru-RU"/>
    </w:rPr>
  </w:style>
  <w:style w:type="paragraph" w:styleId="a8">
    <w:name w:val="No Spacing"/>
    <w:link w:val="a7"/>
    <w:uiPriority w:val="1"/>
    <w:qFormat/>
    <w:rsid w:val="00A010D0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527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28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9</Pages>
  <Words>1509</Words>
  <Characters>8604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10093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16</cp:revision>
  <dcterms:created xsi:type="dcterms:W3CDTF">2020-12-09T08:54:00Z</dcterms:created>
  <dcterms:modified xsi:type="dcterms:W3CDTF">2024-01-11T20:18:00Z</dcterms:modified>
</cp:coreProperties>
</file>